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1DF" w:rsidRDefault="001921DF">
      <w:pPr>
        <w:spacing w:before="4"/>
        <w:rPr>
          <w:rFonts w:ascii="Times New Roman" w:eastAsia="Times New Roman" w:hAnsi="Times New Roman" w:cs="Times New Roman"/>
          <w:sz w:val="7"/>
          <w:szCs w:val="7"/>
        </w:rPr>
      </w:pPr>
    </w:p>
    <w:p w:rsidR="001921DF" w:rsidRDefault="004A15F7">
      <w:pPr>
        <w:spacing w:line="200" w:lineRule="atLeast"/>
        <w:ind w:left="24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3975122" cy="91011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5122" cy="910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21DF" w:rsidRDefault="001921DF">
      <w:pPr>
        <w:spacing w:before="3"/>
        <w:rPr>
          <w:rFonts w:ascii="Times New Roman" w:eastAsia="Times New Roman" w:hAnsi="Times New Roman" w:cs="Times New Roman"/>
          <w:sz w:val="14"/>
          <w:szCs w:val="14"/>
        </w:rPr>
      </w:pPr>
    </w:p>
    <w:p w:rsidR="001921DF" w:rsidRDefault="004A15F7">
      <w:pPr>
        <w:spacing w:before="29"/>
        <w:ind w:left="100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Team</w:t>
      </w:r>
      <w:r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="00665E42">
        <w:rPr>
          <w:rFonts w:ascii="Times New Roman" w:eastAsia="Times New Roman" w:hAnsi="Times New Roman" w:cs="Times New Roman"/>
          <w:b/>
          <w:bCs/>
          <w:spacing w:val="-2"/>
        </w:rPr>
        <w:t>_</w:t>
      </w:r>
      <w:r w:rsidR="00555389">
        <w:rPr>
          <w:rFonts w:ascii="Times New Roman" w:eastAsia="Times New Roman" w:hAnsi="Times New Roman" w:cs="Times New Roman"/>
          <w:b/>
          <w:bCs/>
          <w:spacing w:val="-2"/>
          <w:u w:val="single"/>
        </w:rPr>
        <w:t>3</w:t>
      </w:r>
      <w:r w:rsidR="00665E42">
        <w:rPr>
          <w:rFonts w:ascii="Times New Roman" w:eastAsia="Times New Roman" w:hAnsi="Times New Roman" w:cs="Times New Roman"/>
          <w:b/>
          <w:bCs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spacing w:val="-2"/>
        </w:rPr>
        <w:t>:</w:t>
      </w:r>
      <w:r>
        <w:rPr>
          <w:rFonts w:ascii="Times New Roman" w:eastAsia="Times New Roman" w:hAnsi="Times New Roman" w:cs="Times New Roman"/>
          <w:b/>
          <w:bCs/>
          <w:spacing w:val="49"/>
        </w:rPr>
        <w:t xml:space="preserve"> </w:t>
      </w:r>
      <w:r w:rsidR="008269BE">
        <w:rPr>
          <w:rFonts w:ascii="Times New Roman" w:eastAsia="Times New Roman" w:hAnsi="Times New Roman" w:cs="Times New Roman"/>
          <w:bCs/>
          <w:i/>
          <w:spacing w:val="-1"/>
        </w:rPr>
        <w:t xml:space="preserve">Nick </w:t>
      </w:r>
      <w:proofErr w:type="gramStart"/>
      <w:r w:rsidR="008269BE">
        <w:rPr>
          <w:rFonts w:ascii="Times New Roman" w:eastAsia="Times New Roman" w:hAnsi="Times New Roman" w:cs="Times New Roman"/>
          <w:bCs/>
          <w:i/>
          <w:spacing w:val="-1"/>
        </w:rPr>
        <w:t>Fortune ,</w:t>
      </w:r>
      <w:proofErr w:type="gramEnd"/>
      <w:r w:rsidR="008269BE">
        <w:rPr>
          <w:rFonts w:ascii="Times New Roman" w:eastAsia="Times New Roman" w:hAnsi="Times New Roman" w:cs="Times New Roman"/>
          <w:bCs/>
          <w:i/>
          <w:spacing w:val="-1"/>
        </w:rPr>
        <w:t xml:space="preserve"> Emily Lilley, Chang Yuan, </w:t>
      </w:r>
      <w:proofErr w:type="spellStart"/>
      <w:r w:rsidR="008269BE">
        <w:rPr>
          <w:rFonts w:ascii="Times New Roman" w:eastAsia="Times New Roman" w:hAnsi="Times New Roman" w:cs="Times New Roman"/>
          <w:bCs/>
          <w:i/>
          <w:spacing w:val="-1"/>
        </w:rPr>
        <w:t>YuanYuan</w:t>
      </w:r>
      <w:proofErr w:type="spellEnd"/>
      <w:r w:rsidR="008269BE">
        <w:rPr>
          <w:rFonts w:ascii="Times New Roman" w:eastAsia="Times New Roman" w:hAnsi="Times New Roman" w:cs="Times New Roman"/>
          <w:bCs/>
          <w:i/>
          <w:spacing w:val="-1"/>
        </w:rPr>
        <w:t xml:space="preserve"> Fang, </w:t>
      </w:r>
      <w:proofErr w:type="spellStart"/>
      <w:r w:rsidR="008269BE">
        <w:rPr>
          <w:rFonts w:ascii="Times New Roman" w:eastAsia="Times New Roman" w:hAnsi="Times New Roman" w:cs="Times New Roman"/>
          <w:bCs/>
          <w:i/>
          <w:spacing w:val="-1"/>
        </w:rPr>
        <w:t>Zhongcheng</w:t>
      </w:r>
      <w:proofErr w:type="spellEnd"/>
      <w:r w:rsidR="008269BE">
        <w:rPr>
          <w:rFonts w:ascii="Times New Roman" w:eastAsia="Times New Roman" w:hAnsi="Times New Roman" w:cs="Times New Roman"/>
          <w:bCs/>
          <w:i/>
          <w:spacing w:val="-1"/>
        </w:rPr>
        <w:t xml:space="preserve"> Yang, </w:t>
      </w:r>
      <w:proofErr w:type="spellStart"/>
      <w:r w:rsidR="008269BE">
        <w:rPr>
          <w:rFonts w:ascii="Times New Roman" w:eastAsia="Times New Roman" w:hAnsi="Times New Roman" w:cs="Times New Roman"/>
          <w:bCs/>
          <w:i/>
          <w:spacing w:val="-1"/>
        </w:rPr>
        <w:t>Xiaolei</w:t>
      </w:r>
      <w:proofErr w:type="spellEnd"/>
      <w:r w:rsidR="008269BE">
        <w:rPr>
          <w:rFonts w:ascii="Times New Roman" w:eastAsia="Times New Roman" w:hAnsi="Times New Roman" w:cs="Times New Roman"/>
          <w:bCs/>
          <w:i/>
          <w:spacing w:val="-1"/>
        </w:rPr>
        <w:t xml:space="preserve"> Zhang, Caroline Phillips</w:t>
      </w:r>
      <w:bookmarkStart w:id="0" w:name="_GoBack"/>
      <w:bookmarkEnd w:id="0"/>
    </w:p>
    <w:p w:rsidR="001921DF" w:rsidRDefault="001921DF">
      <w:pPr>
        <w:spacing w:before="7"/>
        <w:rPr>
          <w:rFonts w:ascii="Arial" w:eastAsia="Arial" w:hAnsi="Arial" w:cs="Arial"/>
          <w:sz w:val="19"/>
          <w:szCs w:val="19"/>
        </w:rPr>
      </w:pPr>
    </w:p>
    <w:p w:rsidR="001921DF" w:rsidRPr="00555389" w:rsidRDefault="004A15F7">
      <w:pPr>
        <w:ind w:left="100" w:right="224"/>
        <w:rPr>
          <w:rFonts w:ascii="Times New Roman"/>
          <w:sz w:val="24"/>
        </w:rPr>
      </w:pPr>
      <w:r>
        <w:rPr>
          <w:rFonts w:ascii="Times New Roman"/>
          <w:b/>
          <w:spacing w:val="-1"/>
          <w:sz w:val="24"/>
        </w:rPr>
        <w:t>Compelling</w:t>
      </w:r>
      <w:r>
        <w:rPr>
          <w:rFonts w:ascii="Times New Roman"/>
          <w:b/>
          <w:sz w:val="24"/>
        </w:rPr>
        <w:t xml:space="preserve"> Question:</w:t>
      </w:r>
      <w:r>
        <w:rPr>
          <w:rFonts w:ascii="Times New Roman"/>
          <w:b/>
          <w:spacing w:val="-4"/>
          <w:sz w:val="24"/>
        </w:rPr>
        <w:t xml:space="preserve"> </w:t>
      </w:r>
      <w:r w:rsidR="0048359C">
        <w:rPr>
          <w:rFonts w:ascii="Times New Roman"/>
          <w:spacing w:val="-4"/>
          <w:sz w:val="24"/>
        </w:rPr>
        <w:t>How do Raleigh and Beijing approach their uses of solar energy?</w:t>
      </w:r>
    </w:p>
    <w:p w:rsidR="001921DF" w:rsidRDefault="001921DF">
      <w:pPr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665E42" w:rsidRPr="00555389" w:rsidRDefault="00EE28C6">
      <w:pPr>
        <w:rPr>
          <w:rFonts w:ascii="Times New Roman" w:eastAsia="Times New Roman" w:hAnsi="Times New Roman" w:cs="Times New Roman"/>
          <w:bCs/>
        </w:rPr>
      </w:pPr>
      <w:r w:rsidRPr="00EE28C6">
        <w:rPr>
          <w:rFonts w:ascii="Times New Roman" w:eastAsia="Times New Roman" w:hAnsi="Times New Roman" w:cs="Times New Roman"/>
          <w:b/>
          <w:bCs/>
          <w:u w:val="single"/>
        </w:rPr>
        <w:t>Introduction:</w:t>
      </w:r>
      <w:r w:rsidR="00555389">
        <w:rPr>
          <w:rFonts w:ascii="Times New Roman" w:eastAsia="Times New Roman" w:hAnsi="Times New Roman" w:cs="Times New Roman"/>
          <w:bCs/>
        </w:rPr>
        <w:t xml:space="preserve"> </w:t>
      </w:r>
    </w:p>
    <w:p w:rsidR="00EE28C6" w:rsidRDefault="00EE28C6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E28C6" w:rsidRDefault="00EE28C6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E28C6" w:rsidRPr="00665E42" w:rsidRDefault="00EE28C6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75B7" w:rsidRPr="00EE28C6" w:rsidRDefault="008275B7" w:rsidP="008275B7">
      <w:pPr>
        <w:pStyle w:val="Heading1"/>
        <w:ind w:left="0" w:right="224"/>
        <w:rPr>
          <w:spacing w:val="-1"/>
        </w:rPr>
      </w:pPr>
      <w:r w:rsidRPr="00EE28C6">
        <w:rPr>
          <w:spacing w:val="-1"/>
        </w:rPr>
        <w:t>Claim</w:t>
      </w:r>
      <w:r w:rsidRPr="00EE28C6">
        <w:t xml:space="preserve"> </w:t>
      </w:r>
      <w:r w:rsidR="004030C7">
        <w:rPr>
          <w:spacing w:val="-1"/>
        </w:rPr>
        <w:t>1</w:t>
      </w:r>
      <w:r w:rsidRPr="00EE28C6">
        <w:rPr>
          <w:spacing w:val="-1"/>
        </w:rPr>
        <w:t>:</w:t>
      </w:r>
      <w:r w:rsidRPr="00EE28C6">
        <w:rPr>
          <w:spacing w:val="1"/>
        </w:rPr>
        <w:t xml:space="preserve"> </w:t>
      </w:r>
    </w:p>
    <w:p w:rsidR="001921DF" w:rsidRPr="008275B7" w:rsidRDefault="008275B7" w:rsidP="008275B7">
      <w:pPr>
        <w:pStyle w:val="ListParagraph"/>
        <w:widowControl/>
        <w:spacing w:after="200" w:line="276" w:lineRule="auto"/>
        <w:ind w:left="720"/>
        <w:contextualSpacing/>
      </w:pPr>
      <w:r>
        <w:t>Due to the two cities investment in solar energy research and their recent findings, collab</w:t>
      </w:r>
      <w:r w:rsidR="000841A4">
        <w:t>oration between the two cities w</w:t>
      </w:r>
      <w:r>
        <w:t xml:space="preserve">ould be fruitful in promoting the use of and implementation of solar energy. </w:t>
      </w:r>
    </w:p>
    <w:p w:rsidR="001921DF" w:rsidRPr="00665E42" w:rsidRDefault="004A15F7" w:rsidP="00595CC3">
      <w:pPr>
        <w:pStyle w:val="BodyText"/>
        <w:ind w:left="0" w:right="224"/>
        <w:rPr>
          <w:rFonts w:cs="Times New Roman"/>
          <w:spacing w:val="-1"/>
        </w:rPr>
      </w:pPr>
      <w:r w:rsidRPr="00665E42">
        <w:rPr>
          <w:rFonts w:cs="Times New Roman"/>
          <w:b/>
          <w:bCs/>
          <w:spacing w:val="-1"/>
        </w:rPr>
        <w:t>Evidence:</w:t>
      </w:r>
      <w:r w:rsidRPr="00665E42">
        <w:rPr>
          <w:rFonts w:cs="Times New Roman"/>
          <w:b/>
          <w:bCs/>
        </w:rPr>
        <w:t xml:space="preserve"> </w:t>
      </w:r>
      <w:r w:rsidRPr="00665E42">
        <w:rPr>
          <w:rFonts w:cs="Times New Roman"/>
          <w:b/>
          <w:bCs/>
          <w:spacing w:val="2"/>
        </w:rPr>
        <w:t xml:space="preserve"> </w:t>
      </w:r>
    </w:p>
    <w:p w:rsidR="00595CC3" w:rsidRPr="00595CC3" w:rsidRDefault="00595CC3" w:rsidP="00595CC3">
      <w:pPr>
        <w:ind w:firstLine="100"/>
        <w:rPr>
          <w:rFonts w:ascii="Times New Roman" w:hAnsi="Times New Roman" w:cs="Times New Roman"/>
          <w:sz w:val="18"/>
          <w:szCs w:val="18"/>
        </w:rPr>
      </w:pPr>
      <w:r w:rsidRPr="00595CC3">
        <w:rPr>
          <w:rFonts w:ascii="Times New Roman" w:hAnsi="Times New Roman" w:cs="Times New Roman"/>
          <w:b/>
          <w:bCs/>
          <w:color w:val="444444"/>
          <w:sz w:val="18"/>
          <w:szCs w:val="18"/>
          <w:shd w:val="clear" w:color="auto" w:fill="FFFFFF"/>
        </w:rPr>
        <w:t>“</w:t>
      </w:r>
      <w:r w:rsidRPr="00595CC3">
        <w:rPr>
          <w:rFonts w:ascii="Times New Roman" w:hAnsi="Times New Roman" w:cs="Times New Roman"/>
          <w:color w:val="000000"/>
          <w:sz w:val="18"/>
          <w:szCs w:val="18"/>
        </w:rPr>
        <w:t>With support from the World Bank, Beijing is installing 100 megawatts of rooftop solar PV systems in 800 primary and middle schools.” (</w:t>
      </w:r>
      <w:hyperlink r:id="rId7" w:history="1">
        <w:r w:rsidRPr="00595CC3">
          <w:rPr>
            <w:rStyle w:val="Hyperlink"/>
            <w:rFonts w:ascii="Times New Roman" w:hAnsi="Times New Roman" w:cs="Times New Roman"/>
            <w:color w:val="1155CC"/>
            <w:sz w:val="18"/>
            <w:szCs w:val="18"/>
          </w:rPr>
          <w:t>http://www.worldbank.org/en/news/feature/2014/09/30/solar-schools-to-help-build-green-cities</w:t>
        </w:r>
      </w:hyperlink>
      <w:r w:rsidRPr="00595CC3">
        <w:rPr>
          <w:rFonts w:ascii="Times New Roman" w:hAnsi="Times New Roman" w:cs="Times New Roman"/>
          <w:sz w:val="18"/>
          <w:szCs w:val="18"/>
        </w:rPr>
        <w:t xml:space="preserve">) </w:t>
      </w:r>
      <w:proofErr w:type="gramStart"/>
      <w:r w:rsidRPr="00595CC3">
        <w:rPr>
          <w:rFonts w:ascii="Times New Roman" w:hAnsi="Times New Roman" w:cs="Times New Roman"/>
          <w:sz w:val="18"/>
          <w:szCs w:val="18"/>
        </w:rPr>
        <w:t>While “</w:t>
      </w:r>
      <w:r w:rsidRPr="00595CC3">
        <w:rPr>
          <w:rFonts w:ascii="Times New Roman" w:hAnsi="Times New Roman" w:cs="Times New Roman"/>
          <w:color w:val="444444"/>
          <w:sz w:val="18"/>
          <w:szCs w:val="18"/>
          <w:shd w:val="clear" w:color="auto" w:fill="FFFFFF"/>
        </w:rPr>
        <w:t>in 2014 $652 million was invested on solar installations in North Carolina.”</w:t>
      </w:r>
      <w:proofErr w:type="gramEnd"/>
      <w:r w:rsidRPr="00595CC3">
        <w:rPr>
          <w:rFonts w:ascii="Times New Roman" w:hAnsi="Times New Roman" w:cs="Times New Roman"/>
          <w:sz w:val="18"/>
          <w:szCs w:val="18"/>
        </w:rPr>
        <w:t xml:space="preserve"> (</w:t>
      </w:r>
      <w:hyperlink r:id="rId8" w:history="1">
        <w:r w:rsidRPr="00595CC3">
          <w:rPr>
            <w:rStyle w:val="Hyperlink"/>
            <w:rFonts w:ascii="Times New Roman" w:hAnsi="Times New Roman" w:cs="Times New Roman"/>
            <w:color w:val="1155CC"/>
            <w:sz w:val="18"/>
            <w:szCs w:val="18"/>
          </w:rPr>
          <w:t>http://www.seia.org/state-solar-policy/north-carolina</w:t>
        </w:r>
      </w:hyperlink>
      <w:r w:rsidRPr="00595CC3">
        <w:rPr>
          <w:rFonts w:ascii="Times New Roman" w:hAnsi="Times New Roman" w:cs="Times New Roman"/>
          <w:sz w:val="18"/>
          <w:szCs w:val="18"/>
        </w:rPr>
        <w:t>)</w:t>
      </w:r>
    </w:p>
    <w:p w:rsidR="00595CC3" w:rsidRPr="00595CC3" w:rsidRDefault="00595CC3" w:rsidP="00595CC3">
      <w:pPr>
        <w:pStyle w:val="NormalWeb"/>
        <w:spacing w:before="0" w:beforeAutospacing="0" w:after="0" w:afterAutospacing="0"/>
        <w:ind w:firstLine="100"/>
        <w:textAlignment w:val="baseline"/>
        <w:rPr>
          <w:sz w:val="18"/>
          <w:szCs w:val="18"/>
        </w:rPr>
      </w:pPr>
      <w:r w:rsidRPr="00595CC3">
        <w:rPr>
          <w:color w:val="000000"/>
          <w:sz w:val="18"/>
          <w:szCs w:val="18"/>
        </w:rPr>
        <w:t xml:space="preserve">In Beijing, there are many universities or institution with a focus on solar energy research, for example, Beijing University, Beijing </w:t>
      </w:r>
      <w:proofErr w:type="spellStart"/>
      <w:r w:rsidRPr="00595CC3">
        <w:rPr>
          <w:color w:val="000000"/>
          <w:sz w:val="18"/>
          <w:szCs w:val="18"/>
        </w:rPr>
        <w:t>Jiaotong</w:t>
      </w:r>
      <w:proofErr w:type="spellEnd"/>
      <w:r w:rsidRPr="00595CC3">
        <w:rPr>
          <w:color w:val="000000"/>
          <w:sz w:val="18"/>
          <w:szCs w:val="18"/>
        </w:rPr>
        <w:t xml:space="preserve"> University, Beijing Institute of Technology. (</w:t>
      </w:r>
      <w:hyperlink r:id="rId9" w:history="1">
        <w:r w:rsidRPr="00595CC3">
          <w:rPr>
            <w:color w:val="1155CC"/>
            <w:sz w:val="18"/>
            <w:szCs w:val="18"/>
            <w:u w:val="single"/>
          </w:rPr>
          <w:t>http://en.coe.pku.edu.cn/</w:t>
        </w:r>
      </w:hyperlink>
      <w:r w:rsidRPr="00595CC3">
        <w:rPr>
          <w:color w:val="000000"/>
          <w:sz w:val="18"/>
          <w:szCs w:val="18"/>
          <w:u w:val="single"/>
        </w:rPr>
        <w:t xml:space="preserve">) </w:t>
      </w:r>
      <w:r w:rsidRPr="00595CC3">
        <w:rPr>
          <w:color w:val="000000"/>
          <w:sz w:val="18"/>
          <w:szCs w:val="18"/>
        </w:rPr>
        <w:t xml:space="preserve"> The N.C. Clean Energy Technology Center has a mission “</w:t>
      </w:r>
      <w:r w:rsidRPr="00595CC3">
        <w:rPr>
          <w:color w:val="000000"/>
          <w:sz w:val="18"/>
          <w:szCs w:val="18"/>
          <w:shd w:val="clear" w:color="auto" w:fill="FFFFFF"/>
        </w:rPr>
        <w:t>to establish an advanced training program for Local Education Institutions (LEI) to address a critical need for high-quality, local, and accessible training in solar electric system design, installation, sales, and inspection.” (</w:t>
      </w:r>
      <w:hyperlink r:id="rId10" w:history="1">
        <w:r w:rsidRPr="00595CC3">
          <w:rPr>
            <w:rStyle w:val="Hyperlink"/>
            <w:color w:val="1155CC"/>
            <w:sz w:val="18"/>
            <w:szCs w:val="18"/>
          </w:rPr>
          <w:t>http://nccleantech.ncsu.edu/education-training/workforce-development-2/smapsit/</w:t>
        </w:r>
      </w:hyperlink>
      <w:r w:rsidRPr="00595CC3">
        <w:rPr>
          <w:sz w:val="18"/>
          <w:szCs w:val="18"/>
        </w:rPr>
        <w:t>)</w:t>
      </w:r>
    </w:p>
    <w:p w:rsidR="00595CC3" w:rsidRPr="00595CC3" w:rsidRDefault="00595CC3" w:rsidP="00595CC3">
      <w:pPr>
        <w:ind w:firstLine="100"/>
        <w:rPr>
          <w:rFonts w:ascii="Times New Roman" w:hAnsi="Times New Roman" w:cs="Times New Roman"/>
          <w:sz w:val="18"/>
          <w:szCs w:val="18"/>
        </w:rPr>
      </w:pPr>
      <w:r w:rsidRPr="00595CC3">
        <w:rPr>
          <w:rFonts w:ascii="Times New Roman" w:hAnsi="Times New Roman" w:cs="Times New Roman"/>
          <w:sz w:val="18"/>
          <w:szCs w:val="18"/>
        </w:rPr>
        <w:t xml:space="preserve">In Beijing two million students and teachers in schools across Beijing will have access to green electricity thanks to a renewable energy program supported by the local and central </w:t>
      </w:r>
      <w:proofErr w:type="gramStart"/>
      <w:r w:rsidRPr="00595CC3">
        <w:rPr>
          <w:rFonts w:ascii="Times New Roman" w:hAnsi="Times New Roman" w:cs="Times New Roman"/>
          <w:sz w:val="18"/>
          <w:szCs w:val="18"/>
        </w:rPr>
        <w:t>governments.</w:t>
      </w:r>
      <w:proofErr w:type="gramEnd"/>
      <w:r w:rsidRPr="00595CC3">
        <w:rPr>
          <w:rFonts w:ascii="Times New Roman" w:hAnsi="Times New Roman" w:cs="Times New Roman"/>
          <w:sz w:val="18"/>
          <w:szCs w:val="18"/>
        </w:rPr>
        <w:t xml:space="preserve"> (</w:t>
      </w:r>
      <w:hyperlink r:id="rId11" w:history="1">
        <w:r w:rsidRPr="00595CC3">
          <w:rPr>
            <w:rStyle w:val="Hyperlink"/>
            <w:rFonts w:ascii="Times New Roman" w:hAnsi="Times New Roman" w:cs="Times New Roman"/>
            <w:color w:val="1155CC"/>
            <w:sz w:val="18"/>
            <w:szCs w:val="18"/>
          </w:rPr>
          <w:t>http://www.worldbank.org/projects/P125022/cn-beijing-energy-efficiency-emission-reduction-demo?lang=en</w:t>
        </w:r>
      </w:hyperlink>
      <w:r w:rsidRPr="00595CC3">
        <w:rPr>
          <w:rFonts w:ascii="Times New Roman" w:hAnsi="Times New Roman" w:cs="Times New Roman"/>
          <w:sz w:val="18"/>
          <w:szCs w:val="18"/>
        </w:rPr>
        <w:t xml:space="preserve">) </w:t>
      </w:r>
      <w:r w:rsidRPr="00595CC3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Recent findings show that in N.C. the majority of energy consumption is of coal while solar power &amp; “Other Renewable” sources consumption is minimal.</w:t>
      </w:r>
      <w:r w:rsidRPr="00595CC3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 xml:space="preserve"> </w:t>
      </w:r>
      <w:r w:rsidRPr="00595CC3">
        <w:rPr>
          <w:rFonts w:ascii="Times New Roman" w:hAnsi="Times New Roman" w:cs="Times New Roman"/>
          <w:b/>
          <w:bCs/>
          <w:color w:val="444444"/>
          <w:sz w:val="18"/>
          <w:szCs w:val="18"/>
          <w:shd w:val="clear" w:color="auto" w:fill="FFFFFF"/>
        </w:rPr>
        <w:t>(</w:t>
      </w:r>
      <w:hyperlink r:id="rId12" w:anchor="tabs-1" w:history="1">
        <w:r w:rsidRPr="00595CC3">
          <w:rPr>
            <w:rStyle w:val="Hyperlink"/>
            <w:rFonts w:ascii="Times New Roman" w:hAnsi="Times New Roman" w:cs="Times New Roman"/>
            <w:b/>
            <w:bCs/>
            <w:color w:val="1155CC"/>
            <w:sz w:val="18"/>
            <w:szCs w:val="18"/>
            <w:shd w:val="clear" w:color="auto" w:fill="FFFFFF"/>
          </w:rPr>
          <w:t>http://www.eia.gov/state/?sid=NC#tabs-1</w:t>
        </w:r>
      </w:hyperlink>
      <w:r w:rsidRPr="00595CC3">
        <w:rPr>
          <w:rFonts w:ascii="Times New Roman" w:hAnsi="Times New Roman" w:cs="Times New Roman"/>
          <w:sz w:val="18"/>
          <w:szCs w:val="18"/>
        </w:rPr>
        <w:t>)</w:t>
      </w:r>
    </w:p>
    <w:p w:rsidR="00665E42" w:rsidRDefault="00665E42">
      <w:pPr>
        <w:pStyle w:val="BodyText"/>
        <w:ind w:right="224"/>
        <w:rPr>
          <w:rFonts w:cs="Times New Roman"/>
          <w:spacing w:val="-1"/>
        </w:rPr>
      </w:pPr>
    </w:p>
    <w:p w:rsidR="00665E42" w:rsidRPr="00665E42" w:rsidRDefault="00665E42" w:rsidP="00595CC3">
      <w:pPr>
        <w:pStyle w:val="BodyText"/>
        <w:ind w:left="0" w:right="224"/>
        <w:rPr>
          <w:b/>
        </w:rPr>
      </w:pPr>
      <w:r w:rsidRPr="00665E42">
        <w:rPr>
          <w:rFonts w:cs="Times New Roman"/>
          <w:b/>
          <w:spacing w:val="-1"/>
        </w:rPr>
        <w:t>Reasoning:</w:t>
      </w:r>
    </w:p>
    <w:p w:rsidR="00EE28C6" w:rsidRDefault="00EE28C6">
      <w:pPr>
        <w:pStyle w:val="Heading1"/>
        <w:ind w:right="224"/>
        <w:rPr>
          <w:rFonts w:cs="Times New Roman"/>
          <w:b w:val="0"/>
          <w:bCs w:val="0"/>
          <w:sz w:val="18"/>
          <w:szCs w:val="18"/>
          <w:u w:val="none"/>
        </w:rPr>
      </w:pPr>
    </w:p>
    <w:p w:rsidR="00EE28C6" w:rsidRDefault="00EE28C6">
      <w:pPr>
        <w:pStyle w:val="Heading1"/>
        <w:ind w:right="224"/>
        <w:rPr>
          <w:rFonts w:cs="Times New Roman"/>
          <w:b w:val="0"/>
          <w:bCs w:val="0"/>
          <w:sz w:val="18"/>
          <w:szCs w:val="18"/>
          <w:u w:val="none"/>
        </w:rPr>
      </w:pPr>
    </w:p>
    <w:p w:rsidR="00EE28C6" w:rsidRDefault="00EE28C6">
      <w:pPr>
        <w:pStyle w:val="Heading1"/>
        <w:ind w:right="224"/>
        <w:rPr>
          <w:rFonts w:cs="Times New Roman"/>
          <w:b w:val="0"/>
          <w:bCs w:val="0"/>
          <w:sz w:val="18"/>
          <w:szCs w:val="18"/>
          <w:u w:val="none"/>
        </w:rPr>
      </w:pPr>
    </w:p>
    <w:p w:rsidR="00EE28C6" w:rsidRDefault="00EE28C6">
      <w:pPr>
        <w:pStyle w:val="Heading1"/>
        <w:ind w:right="224"/>
        <w:rPr>
          <w:rFonts w:cs="Times New Roman"/>
          <w:b w:val="0"/>
          <w:bCs w:val="0"/>
          <w:sz w:val="18"/>
          <w:szCs w:val="18"/>
          <w:u w:val="none"/>
        </w:rPr>
      </w:pPr>
    </w:p>
    <w:p w:rsidR="001921DF" w:rsidRPr="00EE28C6" w:rsidRDefault="00665E42" w:rsidP="00EE28C6">
      <w:pPr>
        <w:pStyle w:val="Heading1"/>
        <w:ind w:left="0" w:right="224"/>
        <w:rPr>
          <w:spacing w:val="-1"/>
        </w:rPr>
      </w:pPr>
      <w:r w:rsidRPr="00EE28C6">
        <w:rPr>
          <w:spacing w:val="-1"/>
        </w:rPr>
        <w:t>Claim</w:t>
      </w:r>
      <w:r w:rsidR="004A15F7" w:rsidRPr="00EE28C6">
        <w:t xml:space="preserve"> </w:t>
      </w:r>
      <w:r w:rsidR="004A15F7" w:rsidRPr="00EE28C6">
        <w:rPr>
          <w:spacing w:val="-1"/>
        </w:rPr>
        <w:t>2:</w:t>
      </w:r>
      <w:r w:rsidR="004A15F7" w:rsidRPr="00EE28C6">
        <w:rPr>
          <w:spacing w:val="1"/>
        </w:rPr>
        <w:t xml:space="preserve"> </w:t>
      </w:r>
    </w:p>
    <w:p w:rsidR="00AC266E" w:rsidRDefault="00AC266E" w:rsidP="00AC266E">
      <w:pPr>
        <w:pStyle w:val="ListParagraph"/>
        <w:widowControl/>
        <w:spacing w:after="200" w:line="276" w:lineRule="auto"/>
        <w:ind w:left="720"/>
        <w:contextualSpacing/>
      </w:pPr>
      <w:r>
        <w:t>The differences in the local environment and government policies of each city and nation affects the number of companies conducting research which then affects the prosperity of the industry.</w:t>
      </w:r>
    </w:p>
    <w:p w:rsidR="001921DF" w:rsidRPr="00665E42" w:rsidRDefault="004A15F7">
      <w:pPr>
        <w:pStyle w:val="BodyText"/>
        <w:ind w:right="64"/>
      </w:pPr>
      <w:r w:rsidRPr="00665E42">
        <w:rPr>
          <w:rFonts w:cs="Times New Roman"/>
          <w:b/>
          <w:bCs/>
          <w:spacing w:val="-1"/>
        </w:rPr>
        <w:t>Evidence:</w:t>
      </w:r>
      <w:r w:rsidRPr="00665E42">
        <w:rPr>
          <w:rFonts w:cs="Times New Roman"/>
          <w:b/>
          <w:bCs/>
        </w:rPr>
        <w:t xml:space="preserve"> </w:t>
      </w:r>
      <w:r w:rsidRPr="00665E42">
        <w:rPr>
          <w:rFonts w:cs="Times New Roman"/>
          <w:b/>
          <w:bCs/>
          <w:spacing w:val="2"/>
        </w:rPr>
        <w:t xml:space="preserve"> </w:t>
      </w:r>
    </w:p>
    <w:p w:rsidR="001921DF" w:rsidRDefault="001921DF">
      <w:pPr>
        <w:spacing w:before="1"/>
        <w:rPr>
          <w:rFonts w:ascii="Times New Roman" w:eastAsia="Times New Roman" w:hAnsi="Times New Roman" w:cs="Times New Roman"/>
          <w:sz w:val="18"/>
          <w:szCs w:val="18"/>
        </w:rPr>
      </w:pPr>
    </w:p>
    <w:p w:rsidR="00665E42" w:rsidRPr="00665E42" w:rsidRDefault="00665E42">
      <w:pPr>
        <w:spacing w:before="1"/>
        <w:rPr>
          <w:rFonts w:ascii="Times New Roman" w:eastAsia="Times New Roman" w:hAnsi="Times New Roman" w:cs="Times New Roman"/>
          <w:sz w:val="18"/>
          <w:szCs w:val="18"/>
        </w:rPr>
      </w:pPr>
    </w:p>
    <w:p w:rsidR="00665E42" w:rsidRPr="00665E42" w:rsidRDefault="00665E42">
      <w:pPr>
        <w:spacing w:before="1"/>
        <w:rPr>
          <w:rFonts w:ascii="Times New Roman" w:eastAsia="Times New Roman" w:hAnsi="Times New Roman" w:cs="Times New Roman"/>
          <w:sz w:val="18"/>
          <w:szCs w:val="18"/>
        </w:rPr>
      </w:pPr>
    </w:p>
    <w:p w:rsidR="00665E42" w:rsidRPr="00665E42" w:rsidRDefault="00665E42">
      <w:pPr>
        <w:spacing w:before="1"/>
        <w:rPr>
          <w:rFonts w:ascii="Times New Roman" w:eastAsia="Times New Roman" w:hAnsi="Times New Roman" w:cs="Times New Roman"/>
          <w:sz w:val="18"/>
          <w:szCs w:val="18"/>
        </w:rPr>
      </w:pPr>
    </w:p>
    <w:p w:rsidR="00665E42" w:rsidRPr="00665E42" w:rsidRDefault="00665E42" w:rsidP="00665E42">
      <w:pPr>
        <w:pStyle w:val="BodyText"/>
        <w:ind w:right="224"/>
        <w:rPr>
          <w:b/>
        </w:rPr>
      </w:pPr>
      <w:r w:rsidRPr="00665E42">
        <w:rPr>
          <w:rFonts w:cs="Times New Roman"/>
          <w:b/>
          <w:spacing w:val="-1"/>
        </w:rPr>
        <w:t>Reasoning:</w:t>
      </w:r>
    </w:p>
    <w:p w:rsidR="00665E42" w:rsidRDefault="00665E42">
      <w:pPr>
        <w:spacing w:before="1"/>
        <w:rPr>
          <w:rFonts w:ascii="Times New Roman" w:eastAsia="Times New Roman" w:hAnsi="Times New Roman" w:cs="Times New Roman"/>
          <w:sz w:val="18"/>
          <w:szCs w:val="18"/>
        </w:rPr>
      </w:pPr>
    </w:p>
    <w:p w:rsidR="00665E42" w:rsidRPr="00665E42" w:rsidRDefault="00665E42">
      <w:pPr>
        <w:spacing w:before="1"/>
        <w:rPr>
          <w:rFonts w:ascii="Times New Roman" w:eastAsia="Times New Roman" w:hAnsi="Times New Roman" w:cs="Times New Roman"/>
          <w:sz w:val="18"/>
          <w:szCs w:val="18"/>
        </w:rPr>
      </w:pPr>
    </w:p>
    <w:p w:rsidR="00665E42" w:rsidRPr="00665E42" w:rsidRDefault="00665E42">
      <w:pPr>
        <w:spacing w:before="1"/>
        <w:rPr>
          <w:rFonts w:ascii="Times New Roman" w:eastAsia="Times New Roman" w:hAnsi="Times New Roman" w:cs="Times New Roman"/>
          <w:sz w:val="18"/>
          <w:szCs w:val="18"/>
        </w:rPr>
      </w:pPr>
    </w:p>
    <w:p w:rsidR="00665E42" w:rsidRPr="00665E42" w:rsidRDefault="00665E42">
      <w:pPr>
        <w:spacing w:before="1"/>
        <w:rPr>
          <w:rFonts w:ascii="Times New Roman" w:eastAsia="Times New Roman" w:hAnsi="Times New Roman" w:cs="Times New Roman"/>
          <w:sz w:val="18"/>
          <w:szCs w:val="18"/>
        </w:rPr>
      </w:pPr>
    </w:p>
    <w:p w:rsidR="001921DF" w:rsidRDefault="00665E42" w:rsidP="00EE28C6">
      <w:pPr>
        <w:pStyle w:val="Heading1"/>
        <w:ind w:left="0"/>
        <w:rPr>
          <w:spacing w:val="1"/>
        </w:rPr>
      </w:pPr>
      <w:r w:rsidRPr="00EE28C6">
        <w:rPr>
          <w:spacing w:val="-1"/>
        </w:rPr>
        <w:t>Claim</w:t>
      </w:r>
      <w:r w:rsidR="004A15F7" w:rsidRPr="00EE28C6">
        <w:t xml:space="preserve"> </w:t>
      </w:r>
      <w:r w:rsidR="004A15F7" w:rsidRPr="00EE28C6">
        <w:rPr>
          <w:spacing w:val="-1"/>
        </w:rPr>
        <w:t>3:</w:t>
      </w:r>
      <w:r w:rsidR="004A15F7" w:rsidRPr="00EE28C6">
        <w:rPr>
          <w:spacing w:val="1"/>
        </w:rPr>
        <w:t xml:space="preserve"> </w:t>
      </w:r>
    </w:p>
    <w:p w:rsidR="00AC266E" w:rsidRPr="00AC266E" w:rsidRDefault="00AC266E" w:rsidP="00AC266E">
      <w:pPr>
        <w:pStyle w:val="ListParagraph"/>
        <w:widowControl/>
        <w:spacing w:after="200" w:line="276" w:lineRule="auto"/>
        <w:ind w:left="720"/>
        <w:contextualSpacing/>
      </w:pPr>
      <w:r>
        <w:t>Even though there are practical differences in the way that Raleigh and Beijing engage with solar energy, we believe that there will be a shift in the structures of the solar energy systems in the future.</w:t>
      </w:r>
    </w:p>
    <w:p w:rsidR="00665E42" w:rsidRPr="00665E42" w:rsidRDefault="00665E42" w:rsidP="00665E42">
      <w:pPr>
        <w:pStyle w:val="BodyText"/>
        <w:ind w:right="64"/>
      </w:pPr>
      <w:r w:rsidRPr="00665E42">
        <w:rPr>
          <w:rFonts w:cs="Times New Roman"/>
          <w:b/>
          <w:bCs/>
          <w:spacing w:val="-1"/>
        </w:rPr>
        <w:t>Evidence:</w:t>
      </w:r>
      <w:r w:rsidRPr="00665E42">
        <w:rPr>
          <w:rFonts w:cs="Times New Roman"/>
          <w:b/>
          <w:bCs/>
        </w:rPr>
        <w:t xml:space="preserve"> </w:t>
      </w:r>
      <w:r w:rsidRPr="00665E42">
        <w:rPr>
          <w:rFonts w:cs="Times New Roman"/>
          <w:b/>
          <w:bCs/>
          <w:spacing w:val="2"/>
        </w:rPr>
        <w:t xml:space="preserve"> </w:t>
      </w:r>
    </w:p>
    <w:p w:rsidR="00665E42" w:rsidRPr="00665E42" w:rsidRDefault="00665E42" w:rsidP="00665E42">
      <w:pPr>
        <w:spacing w:before="1"/>
        <w:rPr>
          <w:rFonts w:ascii="Times New Roman" w:eastAsia="Times New Roman" w:hAnsi="Times New Roman" w:cs="Times New Roman"/>
          <w:sz w:val="18"/>
          <w:szCs w:val="18"/>
        </w:rPr>
      </w:pPr>
    </w:p>
    <w:p w:rsidR="00665E42" w:rsidRDefault="00665E42" w:rsidP="00665E42">
      <w:pPr>
        <w:spacing w:before="1"/>
        <w:rPr>
          <w:rFonts w:ascii="Times New Roman" w:eastAsia="Times New Roman" w:hAnsi="Times New Roman" w:cs="Times New Roman"/>
          <w:sz w:val="18"/>
          <w:szCs w:val="18"/>
        </w:rPr>
      </w:pPr>
    </w:p>
    <w:p w:rsidR="00665E42" w:rsidRDefault="00665E42" w:rsidP="00665E42">
      <w:pPr>
        <w:spacing w:before="1"/>
        <w:rPr>
          <w:rFonts w:ascii="Times New Roman" w:eastAsia="Times New Roman" w:hAnsi="Times New Roman" w:cs="Times New Roman"/>
          <w:sz w:val="18"/>
          <w:szCs w:val="18"/>
        </w:rPr>
      </w:pPr>
    </w:p>
    <w:p w:rsidR="00665E42" w:rsidRPr="00665E42" w:rsidRDefault="00665E42" w:rsidP="00665E42">
      <w:pPr>
        <w:spacing w:before="1"/>
        <w:rPr>
          <w:rFonts w:ascii="Times New Roman" w:eastAsia="Times New Roman" w:hAnsi="Times New Roman" w:cs="Times New Roman"/>
          <w:sz w:val="18"/>
          <w:szCs w:val="18"/>
        </w:rPr>
      </w:pPr>
    </w:p>
    <w:p w:rsidR="00665E42" w:rsidRDefault="00665E42" w:rsidP="00665E42">
      <w:pPr>
        <w:pStyle w:val="BodyText"/>
        <w:ind w:right="224"/>
        <w:rPr>
          <w:rFonts w:cs="Times New Roman"/>
          <w:b/>
          <w:spacing w:val="-1"/>
        </w:rPr>
      </w:pPr>
      <w:r w:rsidRPr="00665E42">
        <w:rPr>
          <w:rFonts w:cs="Times New Roman"/>
          <w:b/>
          <w:spacing w:val="-1"/>
        </w:rPr>
        <w:t>Reasoning:</w:t>
      </w:r>
    </w:p>
    <w:p w:rsidR="00665E42" w:rsidRDefault="00665E42" w:rsidP="00665E42">
      <w:pPr>
        <w:pStyle w:val="BodyText"/>
        <w:ind w:right="224"/>
        <w:rPr>
          <w:rFonts w:cs="Times New Roman"/>
          <w:b/>
          <w:spacing w:val="-1"/>
        </w:rPr>
      </w:pPr>
    </w:p>
    <w:p w:rsidR="00665E42" w:rsidRDefault="00665E42" w:rsidP="00665E42">
      <w:pPr>
        <w:pStyle w:val="BodyText"/>
        <w:ind w:right="224"/>
        <w:rPr>
          <w:rFonts w:cs="Times New Roman"/>
          <w:b/>
          <w:spacing w:val="-1"/>
        </w:rPr>
      </w:pPr>
    </w:p>
    <w:p w:rsidR="00665E42" w:rsidRDefault="00665E42" w:rsidP="00665E42">
      <w:pPr>
        <w:pStyle w:val="BodyText"/>
        <w:ind w:right="224"/>
        <w:rPr>
          <w:rFonts w:cs="Times New Roman"/>
          <w:b/>
          <w:spacing w:val="-1"/>
        </w:rPr>
      </w:pPr>
    </w:p>
    <w:p w:rsidR="00EE28C6" w:rsidRDefault="00EE28C6" w:rsidP="00665E42">
      <w:pPr>
        <w:pStyle w:val="BodyText"/>
        <w:ind w:right="224"/>
        <w:rPr>
          <w:rFonts w:cs="Times New Roman"/>
          <w:b/>
          <w:spacing w:val="-1"/>
        </w:rPr>
      </w:pPr>
    </w:p>
    <w:p w:rsidR="00EE28C6" w:rsidRPr="00EE28C6" w:rsidRDefault="00EE28C6" w:rsidP="00EE28C6">
      <w:pPr>
        <w:pStyle w:val="BodyText"/>
        <w:ind w:left="0" w:right="224"/>
        <w:rPr>
          <w:rFonts w:cs="Times New Roman"/>
          <w:b/>
          <w:spacing w:val="-1"/>
          <w:sz w:val="22"/>
          <w:szCs w:val="22"/>
          <w:u w:val="single"/>
        </w:rPr>
      </w:pPr>
      <w:r w:rsidRPr="00EE28C6">
        <w:rPr>
          <w:rFonts w:cs="Times New Roman"/>
          <w:b/>
          <w:spacing w:val="-1"/>
          <w:sz w:val="22"/>
          <w:szCs w:val="22"/>
          <w:u w:val="single"/>
        </w:rPr>
        <w:t>Conclusion:</w:t>
      </w:r>
    </w:p>
    <w:p w:rsidR="00665E42" w:rsidRPr="00665E42" w:rsidRDefault="00665E42" w:rsidP="00665E42">
      <w:pPr>
        <w:pStyle w:val="BodyText"/>
        <w:ind w:right="224"/>
        <w:rPr>
          <w:b/>
        </w:rPr>
      </w:pPr>
    </w:p>
    <w:p w:rsidR="00EE28C6" w:rsidRDefault="00EE28C6">
      <w:pPr>
        <w:pStyle w:val="Heading1"/>
        <w:spacing w:before="167"/>
        <w:ind w:left="0" w:right="13"/>
        <w:jc w:val="center"/>
        <w:rPr>
          <w:u w:val="none"/>
        </w:rPr>
      </w:pPr>
    </w:p>
    <w:p w:rsidR="00EE28C6" w:rsidRDefault="00EE28C6">
      <w:pPr>
        <w:pStyle w:val="Heading1"/>
        <w:spacing w:before="167"/>
        <w:ind w:left="0" w:right="13"/>
        <w:jc w:val="center"/>
        <w:rPr>
          <w:u w:val="none"/>
        </w:rPr>
      </w:pPr>
    </w:p>
    <w:p w:rsidR="001921DF" w:rsidRDefault="00EE28C6">
      <w:pPr>
        <w:pStyle w:val="Heading1"/>
        <w:spacing w:before="167"/>
        <w:ind w:left="0" w:right="13"/>
        <w:jc w:val="center"/>
        <w:rPr>
          <w:b w:val="0"/>
          <w:bCs w:val="0"/>
          <w:u w:val="none"/>
        </w:rPr>
      </w:pPr>
      <w:r>
        <w:rPr>
          <w:u w:val="none"/>
        </w:rPr>
        <w:t>References</w:t>
      </w:r>
    </w:p>
    <w:p w:rsidR="001921DF" w:rsidRDefault="001921DF">
      <w:pPr>
        <w:spacing w:before="8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1921DF" w:rsidRDefault="001921DF">
      <w:pPr>
        <w:spacing w:before="80"/>
        <w:ind w:left="100"/>
        <w:rPr>
          <w:rFonts w:ascii="Times New Roman" w:eastAsia="Times New Roman" w:hAnsi="Times New Roman" w:cs="Times New Roman"/>
          <w:sz w:val="16"/>
          <w:szCs w:val="16"/>
        </w:rPr>
      </w:pPr>
    </w:p>
    <w:sectPr w:rsidR="001921DF" w:rsidSect="00F52AC3">
      <w:type w:val="continuous"/>
      <w:pgSz w:w="12240" w:h="15840"/>
      <w:pgMar w:top="18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4F2759"/>
    <w:multiLevelType w:val="hybridMultilevel"/>
    <w:tmpl w:val="E0C22A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1DF"/>
    <w:rsid w:val="000841A4"/>
    <w:rsid w:val="001921DF"/>
    <w:rsid w:val="004030C7"/>
    <w:rsid w:val="0048359C"/>
    <w:rsid w:val="004A15F7"/>
    <w:rsid w:val="00537127"/>
    <w:rsid w:val="00555389"/>
    <w:rsid w:val="00595CC3"/>
    <w:rsid w:val="00665E42"/>
    <w:rsid w:val="008269BE"/>
    <w:rsid w:val="008275B7"/>
    <w:rsid w:val="00AC266E"/>
    <w:rsid w:val="00B43574"/>
    <w:rsid w:val="00EE28C6"/>
    <w:rsid w:val="00F5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rFonts w:ascii="Times New Roman" w:eastAsia="Times New Roman" w:hAnsi="Times New Roman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Times New Roman" w:eastAsia="Times New Roman" w:hAnsi="Times New Roman"/>
      <w:sz w:val="18"/>
      <w:szCs w:val="18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A15F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5F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595CC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95CC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rFonts w:ascii="Times New Roman" w:eastAsia="Times New Roman" w:hAnsi="Times New Roman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Times New Roman" w:eastAsia="Times New Roman" w:hAnsi="Times New Roman"/>
      <w:sz w:val="18"/>
      <w:szCs w:val="18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A15F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5F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595CC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95CC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ia.org/state-solar-policy/north-carolina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worldbank.org/en/news/feature/2014/09/30/solar-schools-to-help-build-green-cities" TargetMode="External"/><Relationship Id="rId12" Type="http://schemas.openxmlformats.org/officeDocument/2006/relationships/hyperlink" Target="http://www.eia.gov/state/?sid=N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worldbank.org/projects/P125022/cn-beijing-energy-efficiency-emission-reduction-demo?lang=e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nccleantech.ncsu.edu/education-training/workforce-development-2/smapsi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.coe.pku.edu.c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Public Schools</Company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 Lyjak</dc:creator>
  <cp:lastModifiedBy>Caroline Hammond</cp:lastModifiedBy>
  <cp:revision>10</cp:revision>
  <dcterms:created xsi:type="dcterms:W3CDTF">2015-07-21T14:41:00Z</dcterms:created>
  <dcterms:modified xsi:type="dcterms:W3CDTF">2015-07-22T19:05:00Z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2015-01-22T00:00:00Z</vt:filetime>
  </property>
  <property fmtid="{D5CDD505-2E9C-101B-9397-08002B2CF9AE}" pid="3" name="LastSaved">
    <vt:filetime>2015-03-11T00:00:00Z</vt:filetime>
  </property>
</Properties>
</file>